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jc w:val="left"/>
      </w:pPr>
      <w:r>
        <w:t xml:space="preserve">WRITING SAMPLES</w:t>
      </w:r>
    </w:p>
    <w:p>
      <w:pPr>
        <w:spacing w:after="120"/>
      </w:pPr>
      <w:r>
        <w:rPr>
          <w:i/>
          <w:iCs/>
        </w:rPr>
        <w:t xml:space="preserve">These two samples were written to demonstrate voice and tone for music, concert, and live-event content: a tour preview piece and a concert recap. Both are original pieces written specifically to show range for this kind of work.</w:t>
      </w:r>
    </w:p>
    <w:p>
      <w:pPr>
        <w:pBdr>
          <w:bottom w:val="single" w:color="999999" w:sz="6" w:space="8"/>
        </w:pBdr>
        <w:spacing w:after="400"/>
      </w:pPr>
      <w:r>
        <w:rPr>
          <w:i/>
          <w:iCs/>
        </w:rPr>
        <w:t xml:space="preserve">All copy in this document is original work by Ayomide Victor Oluwatimilehin, written as sample pieces to demonstrate voice and range for music, concerts, and live-event content. Neither piece has been published or used elsewhere.</w:t>
      </w:r>
    </w:p>
    <w:p>
      <w:pPr>
        <w:pStyle w:val="Heading2"/>
        <w:spacing w:after="60" w:before="200"/>
      </w:pPr>
      <w:r>
        <w:t xml:space="preserve">Sample 1: Tour Preview</w:t>
      </w:r>
    </w:p>
    <w:p>
      <w:pPr>
        <w:spacing w:after="200"/>
      </w:pPr>
      <w:r>
        <w:rPr>
          <w:b/>
          <w:bCs/>
          <w:sz w:val="24"/>
          <w:szCs w:val="24"/>
        </w:rPr>
        <w:t xml:space="preserve">Why Harry Styles' “Together, Together” Tour Is the Ticket to Chase This Fall</w:t>
      </w:r>
    </w:p>
    <w:p>
      <w:pPr>
        <w:spacing w:after="160"/>
      </w:pPr>
      <w:r>
        <w:t xml:space="preserve">Some tours you buy tickets for because you like the songs. Others you buy tickets for because you know, deep down, you'll be talking about that night for years. Harry Styles' “Together, Together” run, kicking off August 26 and stretching through the end of October, is shaping up to be the second kind.</w:t>
      </w:r>
    </w:p>
    <w:p>
      <w:pPr>
        <w:spacing w:after="160"/>
      </w:pPr>
      <w:r>
        <w:t xml:space="preserve">Styles has built a reputation as one of pop's most physical performers, someone who treats a stage less like a platform and more like a room he's inviting thousands of strangers into at once. Expect the usual: sequins catching stage light like static, a crowd that sings loud enough to embarrass the mix, and at least one moment that ends up clipped and reposted a thousand times before the encore even starts.</w:t>
      </w:r>
    </w:p>
    <w:p>
      <w:pPr>
        <w:spacing w:after="400"/>
      </w:pPr>
      <w:r>
        <w:t xml:space="preserve">If you've been on the fence, this is your sign. Tours like this don't come around loosely, and good seats disappear faster than the setlist leaks. Grab tickets now, thank yourself in October.</w:t>
      </w:r>
    </w:p>
    <w:p>
      <w:pPr>
        <w:pStyle w:val="Heading2"/>
        <w:spacing w:after="60" w:before="200"/>
      </w:pPr>
      <w:r>
        <w:t xml:space="preserve">Sample 2: Concert Recap</w:t>
      </w:r>
    </w:p>
    <w:p>
      <w:pPr>
        <w:spacing w:after="200"/>
      </w:pPr>
      <w:r>
        <w:rPr>
          <w:b/>
          <w:bCs/>
          <w:sz w:val="24"/>
          <w:szCs w:val="24"/>
        </w:rPr>
        <w:t xml:space="preserve">Inside the Small Room Where June Marlow Made a Thousand People Go Quiet</w:t>
      </w:r>
    </w:p>
    <w:p>
      <w:pPr>
        <w:spacing w:after="160"/>
      </w:pPr>
      <w:r>
        <w:t xml:space="preserve">There's a particular kind of silence that only happens at a good show, the kind where a room full of strangers agrees, without saying so, to stop talking at the same time. June Marlow got that silence twice last night, and both times it felt earned rather than requested.</w:t>
      </w:r>
    </w:p>
    <w:p>
      <w:pPr>
        <w:spacing w:after="160"/>
      </w:pPr>
      <w:r>
        <w:t xml:space="preserve">The set started loose, almost too casual for a sold-out room, guitar slightly out of tune and Marlow laughing about it into the mic. But by the fourth song, the band had locked into something tighter, and the crowd had stopped checking their phones. That's the real marker of a good live act: not the singalongs, but the moments people choose to just watch instead of record.</w:t>
      </w:r>
    </w:p>
    <w:p>
      <w:pPr>
        <w:spacing w:after="0"/>
      </w:pPr>
      <w:r>
        <w:t xml:space="preserve">By the closer, half the room had their arms around someone. Nobody had told them to. That's not staging, that's just what happens when a set is built right.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2026-08-04T14:37:39.624Z</dcterms:created>
  <dcterms:modified xsi:type="dcterms:W3CDTF">2026-08-04T14:37:39.647Z</dcterms:modified>
</cp:coreProperties>
</file>

<file path=docProps/custom.xml><?xml version="1.0" encoding="utf-8"?>
<Properties xmlns="http://schemas.openxmlformats.org/officeDocument/2006/custom-properties" xmlns:vt="http://schemas.openxmlformats.org/officeDocument/2006/docPropsVTypes"/>
</file>